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6" w:rsidRDefault="00B66D89" w:rsidP="003D668D">
      <w:pPr>
        <w:spacing w:after="120"/>
        <w:jc w:val="both"/>
        <w:cnfStyle w:val="000010010000"/>
        <w:rPr>
          <w:rFonts w:asciiTheme="majorBidi" w:hAnsiTheme="majorBidi" w:cs="B Nazanin" w:hint="cs"/>
          <w:rtl/>
        </w:rPr>
      </w:pPr>
      <w:r w:rsidRPr="002F7636">
        <w:rPr>
          <w:rFonts w:asciiTheme="majorBidi" w:hAnsiTheme="majorBidi" w:cs="B Nazanin"/>
          <w:b/>
          <w:bCs/>
          <w:color w:val="000000"/>
          <w:kern w:val="24"/>
          <w:rtl/>
        </w:rPr>
        <w:t xml:space="preserve">بررسی و شبیه سازی کارکرد و راندمان واقعی توربوکمپرسور </w:t>
      </w:r>
      <w:r w:rsidRPr="002F7636">
        <w:rPr>
          <w:rFonts w:asciiTheme="majorBidi" w:hAnsiTheme="majorBidi" w:cs="B Nazanin"/>
          <w:b/>
          <w:bCs/>
          <w:color w:val="000000"/>
          <w:kern w:val="24"/>
        </w:rPr>
        <w:t xml:space="preserve">C-661 </w:t>
      </w:r>
      <w:r w:rsidRPr="002F7636">
        <w:rPr>
          <w:rFonts w:asciiTheme="majorBidi" w:hAnsiTheme="majorBidi" w:cs="B Nazanin"/>
          <w:b/>
          <w:bCs/>
          <w:color w:val="000000"/>
          <w:kern w:val="24"/>
          <w:rtl/>
        </w:rPr>
        <w:t>منطقه 3 شرکت پالایش نفت آبادان جهت مقایسه با شرایط عملکرد تعریف شده از طرف سازنده</w:t>
      </w:r>
    </w:p>
    <w:p w:rsidR="00B66D89" w:rsidRPr="007244D8" w:rsidRDefault="00B66D89" w:rsidP="00B66D89">
      <w:pPr>
        <w:jc w:val="both"/>
        <w:cnfStyle w:val="000010100000"/>
        <w:rPr>
          <w:rFonts w:asciiTheme="majorBidi" w:hAnsiTheme="majorBidi" w:cs="B Nazanin"/>
          <w:rtl/>
          <w:lang w:bidi="ar-SA"/>
        </w:rPr>
      </w:pPr>
      <w:r w:rsidRPr="007244D8">
        <w:rPr>
          <w:rFonts w:asciiTheme="majorBidi" w:hAnsiTheme="majorBidi" w:cs="B Nazanin"/>
          <w:rtl/>
        </w:rPr>
        <w:t>کمپرسورها ماشين</w:t>
      </w:r>
      <w:r w:rsidRPr="007244D8">
        <w:rPr>
          <w:rFonts w:asciiTheme="majorBidi" w:hAnsiTheme="majorBidi" w:cs="B Nazanin"/>
          <w:rtl/>
        </w:rPr>
        <w:softHyphen/>
        <w:t>هاي جذب کننده قدرت مکانيکي که انرژي را بصورت</w:t>
      </w:r>
      <w:r w:rsidRPr="007244D8">
        <w:rPr>
          <w:rFonts w:asciiTheme="majorBidi" w:hAnsiTheme="majorBidi" w:cs="B Nazanin"/>
          <w:rtl/>
        </w:rPr>
        <w:softHyphen/>
        <w:t>هاي مختلفي از قبيل انرژي حرارتي، جنبشي و يا پتانسيل به سيالات تراکم پذير</w:t>
      </w:r>
      <w:r w:rsidRPr="007244D8">
        <w:rPr>
          <w:rFonts w:asciiTheme="majorBidi" w:hAnsiTheme="majorBidi" w:cs="B Nazanin"/>
          <w:rtl/>
        </w:rPr>
        <w:softHyphen/>
        <w:t>(گازها) اعمال مي</w:t>
      </w:r>
      <w:r w:rsidRPr="007244D8">
        <w:rPr>
          <w:rFonts w:asciiTheme="majorBidi" w:hAnsiTheme="majorBidi" w:cs="B Nazanin"/>
          <w:rtl/>
        </w:rPr>
        <w:softHyphen/>
        <w:t>کنند و طيف</w:t>
      </w:r>
      <w:r w:rsidRPr="007244D8">
        <w:rPr>
          <w:rFonts w:asciiTheme="majorBidi" w:hAnsiTheme="majorBidi" w:cs="B Nazanin"/>
        </w:rPr>
        <w:t xml:space="preserve"> </w:t>
      </w:r>
      <w:r w:rsidRPr="007244D8">
        <w:rPr>
          <w:rFonts w:asciiTheme="majorBidi" w:hAnsiTheme="majorBidi" w:cs="B Nazanin"/>
          <w:rtl/>
        </w:rPr>
        <w:t>وسيعي را شامل مي</w:t>
      </w:r>
      <w:r w:rsidRPr="007244D8">
        <w:rPr>
          <w:rFonts w:asciiTheme="majorBidi" w:hAnsiTheme="majorBidi" w:cs="B Nazanin"/>
          <w:rtl/>
        </w:rPr>
        <w:softHyphen/>
        <w:t>شوند. به عبارت دیگر كمپرسور دستگاهي است كه براي بالا بردن فشار</w:t>
      </w:r>
      <w:r>
        <w:rPr>
          <w:rFonts w:asciiTheme="majorBidi" w:hAnsiTheme="majorBidi" w:cs="B Nazanin" w:hint="cs"/>
          <w:vertAlign w:val="superscript"/>
          <w:rtl/>
        </w:rPr>
        <w:t xml:space="preserve"> </w:t>
      </w:r>
      <w:r w:rsidRPr="007244D8">
        <w:rPr>
          <w:rFonts w:asciiTheme="majorBidi" w:hAnsiTheme="majorBidi" w:cs="B Nazanin"/>
          <w:rtl/>
        </w:rPr>
        <w:t>گاز و انتقال آن از نقطه</w:t>
      </w:r>
      <w:r w:rsidRPr="007244D8">
        <w:rPr>
          <w:rFonts w:asciiTheme="majorBidi" w:hAnsiTheme="majorBidi" w:cs="B Nazanin"/>
          <w:rtl/>
          <w:lang w:bidi="ar-SA"/>
        </w:rPr>
        <w:softHyphen/>
      </w:r>
      <w:r w:rsidRPr="007244D8">
        <w:rPr>
          <w:rFonts w:asciiTheme="majorBidi" w:hAnsiTheme="majorBidi" w:cs="B Nazanin"/>
          <w:rtl/>
        </w:rPr>
        <w:t>اي به نقطه ديگر در طول</w:t>
      </w:r>
      <w:r w:rsidRPr="007244D8">
        <w:rPr>
          <w:rFonts w:asciiTheme="majorBidi" w:hAnsiTheme="majorBidi" w:cs="B Nazanin"/>
        </w:rPr>
        <w:t xml:space="preserve"> </w:t>
      </w:r>
      <w:r w:rsidRPr="007244D8">
        <w:rPr>
          <w:rFonts w:asciiTheme="majorBidi" w:hAnsiTheme="majorBidi" w:cs="B Nazanin"/>
          <w:rtl/>
        </w:rPr>
        <w:t>فرآيند استفاده مي</w:t>
      </w:r>
      <w:r w:rsidRPr="007244D8">
        <w:rPr>
          <w:rFonts w:asciiTheme="majorBidi" w:hAnsiTheme="majorBidi" w:cs="B Nazanin"/>
          <w:rtl/>
        </w:rPr>
        <w:softHyphen/>
        <w:t>شود.</w:t>
      </w:r>
    </w:p>
    <w:p w:rsidR="00B66D89" w:rsidRDefault="00B66D89" w:rsidP="00B66D89">
      <w:pPr>
        <w:jc w:val="both"/>
        <w:cnfStyle w:val="000010100000"/>
        <w:rPr>
          <w:rFonts w:asciiTheme="majorBidi" w:hAnsiTheme="majorBidi" w:cs="B Nazanin"/>
          <w:rtl/>
          <w:lang w:bidi="ar-SA"/>
        </w:rPr>
      </w:pPr>
      <w:r w:rsidRPr="007244D8">
        <w:rPr>
          <w:rFonts w:asciiTheme="majorBidi" w:hAnsiTheme="majorBidi" w:cs="B Nazanin"/>
          <w:rtl/>
          <w:lang w:bidi="ar-SA"/>
        </w:rPr>
        <w:t xml:space="preserve">کمپرسور </w:t>
      </w:r>
      <w:r w:rsidRPr="007244D8">
        <w:rPr>
          <w:rFonts w:asciiTheme="majorBidi" w:hAnsiTheme="majorBidi" w:cs="B Nazanin"/>
        </w:rPr>
        <w:t>C-661</w:t>
      </w:r>
      <w:r w:rsidRPr="007244D8">
        <w:rPr>
          <w:rFonts w:asciiTheme="majorBidi" w:hAnsiTheme="majorBidi" w:cs="B Nazanin"/>
          <w:rtl/>
          <w:lang w:bidi="ar-SA"/>
        </w:rPr>
        <w:t xml:space="preserve"> که در واقع قلب واحد کت کراکر منطقه 3 شرکت پالایش نفت آبادان است، </w:t>
      </w:r>
      <w:r w:rsidRPr="007244D8">
        <w:rPr>
          <w:rFonts w:asciiTheme="majorBidi" w:hAnsiTheme="majorBidi" w:cs="B Nazanin"/>
          <w:rtl/>
        </w:rPr>
        <w:t>از دسته کمپرسورهای جریان شعاعی می</w:t>
      </w:r>
      <w:r w:rsidRPr="007244D8">
        <w:rPr>
          <w:rFonts w:asciiTheme="majorBidi" w:hAnsiTheme="majorBidi" w:cs="B Nazanin"/>
          <w:rtl/>
        </w:rPr>
        <w:softHyphen/>
        <w:t>باشد، يعني تراکم گاز در آن با نيروي گريز از مرکز و سرعتي که از چرخش سريع گاز به وسيله پروانه حاصل مي</w:t>
      </w:r>
      <w:r w:rsidRPr="007244D8">
        <w:rPr>
          <w:rFonts w:asciiTheme="majorBidi" w:hAnsiTheme="majorBidi" w:cs="B Nazanin"/>
          <w:rtl/>
        </w:rPr>
        <w:softHyphen/>
        <w:t>شود، انجام مي</w:t>
      </w:r>
      <w:r w:rsidRPr="007244D8">
        <w:rPr>
          <w:rFonts w:asciiTheme="majorBidi" w:hAnsiTheme="majorBidi" w:cs="B Nazanin"/>
          <w:rtl/>
        </w:rPr>
        <w:softHyphen/>
        <w:t xml:space="preserve">گيرد و تایپ آن </w:t>
      </w:r>
      <w:r w:rsidRPr="007244D8">
        <w:rPr>
          <w:rFonts w:asciiTheme="majorBidi" w:hAnsiTheme="majorBidi" w:cs="B Nazanin"/>
        </w:rPr>
        <w:t>RH071/07</w:t>
      </w:r>
      <w:r w:rsidRPr="007244D8">
        <w:rPr>
          <w:rFonts w:asciiTheme="majorBidi" w:hAnsiTheme="majorBidi" w:cs="B Nazanin"/>
          <w:rtl/>
        </w:rPr>
        <w:t xml:space="preserve"> می</w:t>
      </w:r>
      <w:r w:rsidRPr="007244D8">
        <w:rPr>
          <w:rFonts w:asciiTheme="majorBidi" w:hAnsiTheme="majorBidi" w:cs="B Nazanin"/>
          <w:rtl/>
        </w:rPr>
        <w:softHyphen/>
        <w:t>باشد.</w:t>
      </w:r>
    </w:p>
    <w:p w:rsidR="003D668D" w:rsidRDefault="00B66D89" w:rsidP="00B66D89">
      <w:pPr>
        <w:jc w:val="both"/>
        <w:cnfStyle w:val="000010010000"/>
      </w:pPr>
      <w:r w:rsidRPr="007244D8">
        <w:rPr>
          <w:rFonts w:asciiTheme="majorBidi" w:hAnsiTheme="majorBidi" w:cs="B Nazanin"/>
          <w:rtl/>
          <w:lang w:bidi="ar-SA"/>
        </w:rPr>
        <w:t xml:space="preserve">در این پژوهش با استفاده از نرم افزار </w:t>
      </w:r>
      <w:r w:rsidRPr="007244D8">
        <w:rPr>
          <w:rFonts w:asciiTheme="majorBidi" w:hAnsiTheme="majorBidi" w:cs="B Nazanin"/>
        </w:rPr>
        <w:t>HYS</w:t>
      </w:r>
      <w:r>
        <w:rPr>
          <w:rFonts w:asciiTheme="majorBidi" w:hAnsiTheme="majorBidi" w:cs="B Nazanin"/>
        </w:rPr>
        <w:t>Y</w:t>
      </w:r>
      <w:r w:rsidRPr="007244D8">
        <w:rPr>
          <w:rFonts w:asciiTheme="majorBidi" w:hAnsiTheme="majorBidi" w:cs="B Nazanin"/>
        </w:rPr>
        <w:t>S</w:t>
      </w:r>
      <w:r w:rsidRPr="007244D8">
        <w:rPr>
          <w:rFonts w:asciiTheme="majorBidi" w:hAnsiTheme="majorBidi" w:cs="B Nazanin"/>
          <w:rtl/>
        </w:rPr>
        <w:t xml:space="preserve"> ، </w:t>
      </w:r>
      <w:r>
        <w:rPr>
          <w:rFonts w:asciiTheme="majorBidi" w:hAnsiTheme="majorBidi" w:cs="B Nazanin" w:hint="cs"/>
          <w:rtl/>
        </w:rPr>
        <w:t xml:space="preserve">ابتدا می بایست </w:t>
      </w:r>
      <w:r w:rsidRPr="007244D8">
        <w:rPr>
          <w:rFonts w:asciiTheme="majorBidi" w:hAnsiTheme="majorBidi" w:cs="B Nazanin"/>
          <w:rtl/>
        </w:rPr>
        <w:t xml:space="preserve">پارامترهای حیاتی کمپرسور در حالت تعریف عملیاتی سازنده و </w:t>
      </w:r>
      <w:r>
        <w:rPr>
          <w:rFonts w:asciiTheme="majorBidi" w:hAnsiTheme="majorBidi" w:cs="B Nazanin" w:hint="cs"/>
          <w:rtl/>
        </w:rPr>
        <w:t xml:space="preserve">همچنین </w:t>
      </w:r>
      <w:r w:rsidRPr="007244D8">
        <w:rPr>
          <w:rFonts w:asciiTheme="majorBidi" w:hAnsiTheme="majorBidi" w:cs="B Nazanin"/>
          <w:rtl/>
        </w:rPr>
        <w:t>حالت واقعی مورد بررسی قرار گرفته و پس از شبیه سازی</w:t>
      </w:r>
      <w:r>
        <w:rPr>
          <w:rFonts w:asciiTheme="majorBidi" w:hAnsiTheme="majorBidi" w:cs="B Nazanin" w:hint="cs"/>
          <w:rtl/>
        </w:rPr>
        <w:t>،</w:t>
      </w:r>
      <w:r w:rsidRPr="007244D8">
        <w:rPr>
          <w:rFonts w:asciiTheme="majorBidi" w:hAnsiTheme="majorBidi" w:cs="B Nazanin"/>
          <w:rtl/>
        </w:rPr>
        <w:t xml:space="preserve"> هر دو شرایط</w:t>
      </w:r>
      <w:r>
        <w:rPr>
          <w:rFonts w:asciiTheme="majorBidi" w:hAnsiTheme="majorBidi" w:cs="B Nazanin" w:hint="cs"/>
          <w:rtl/>
        </w:rPr>
        <w:t xml:space="preserve"> مورد</w:t>
      </w:r>
      <w:r w:rsidRPr="007244D8">
        <w:rPr>
          <w:rFonts w:asciiTheme="majorBidi" w:hAnsiTheme="majorBidi" w:cs="B Nazanin"/>
          <w:rtl/>
        </w:rPr>
        <w:t xml:space="preserve"> مقایسه، تحلیل و ارزیابی </w:t>
      </w:r>
      <w:r>
        <w:rPr>
          <w:rFonts w:asciiTheme="majorBidi" w:hAnsiTheme="majorBidi" w:cs="B Nazanin" w:hint="cs"/>
          <w:rtl/>
        </w:rPr>
        <w:t>قرار گیرند.</w:t>
      </w:r>
    </w:p>
    <w:sectPr w:rsidR="003D668D" w:rsidSect="001E44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2EA5"/>
    <w:multiLevelType w:val="multilevel"/>
    <w:tmpl w:val="76004DA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="B Nazani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68D"/>
    <w:rsid w:val="001E449E"/>
    <w:rsid w:val="00203216"/>
    <w:rsid w:val="003D668D"/>
    <w:rsid w:val="005D361F"/>
    <w:rsid w:val="00664E52"/>
    <w:rsid w:val="00B6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2</cp:revision>
  <dcterms:created xsi:type="dcterms:W3CDTF">2017-12-16T12:31:00Z</dcterms:created>
  <dcterms:modified xsi:type="dcterms:W3CDTF">2017-12-16T12:31:00Z</dcterms:modified>
</cp:coreProperties>
</file>